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pPr>
        <w:spacing w:before="120" w:after="120"/>
        <w:jc w:val="left"/>
      </w:pPr>
    </w:p>
    <w:p>
      <w:pPr>
        <w:pStyle w:val="Heading3"/>
        <w:keepNext w:val="0"/>
        <w:keepLines w:val="0"/>
        <w:spacing w:before="281" w:after="140"/>
        <w:jc w:val="center"/>
        <w:rPr>
          <w:b/>
          <w:bCs/>
          <w:sz w:val="28"/>
          <w:szCs w:val="28"/>
        </w:rPr>
      </w:pPr>
      <w:r>
        <w:rPr>
          <w:rFonts w:ascii="Times New Roman" w:eastAsia="Times New Roman" w:hAnsi="Times New Roman" w:cs="Times New Roman"/>
          <w:i w:val="0"/>
          <w:color w:val="auto"/>
        </w:rPr>
        <w:t>RENTAL AGREEMENT INFORMATION</w:t>
      </w:r>
    </w:p>
    <w:p>
      <w:pPr>
        <w:spacing w:before="120" w:after="120"/>
        <w:jc w:val="center"/>
      </w:pPr>
      <w:r>
        <w:rPr>
          <w:b/>
          <w:bCs/>
        </w:rPr>
        <w:t>(Revised 1/30/2026)</w:t>
      </w:r>
    </w:p>
    <w:p>
      <w:pPr>
        <w:spacing w:before="120" w:after="120"/>
        <w:jc w:val="left"/>
      </w:pPr>
      <w:r>
        <w:t>The Boys &amp; Girls Club of Truckee Meadows has three locations in the Reno/Sparks area to rent:</w:t>
      </w:r>
    </w:p>
    <w:p>
      <w:pPr>
        <w:numPr>
          <w:ilvl w:val="0"/>
          <w:numId w:val="1"/>
        </w:numPr>
        <w:spacing w:before="240" w:after="240"/>
        <w:ind w:left="720" w:hanging="242"/>
        <w:jc w:val="left"/>
      </w:pPr>
      <w:r>
        <w:rPr>
          <w:b/>
          <w:bCs/>
        </w:rPr>
        <w:t xml:space="preserve">Donald W. Reynolds (DWR) </w:t>
      </w:r>
    </w:p>
    <w:p>
      <w:pPr>
        <w:spacing w:before="120" w:after="120"/>
        <w:jc w:val="left"/>
      </w:pPr>
      <w:r>
        <w:t>2680 E. Ninth Street</w:t>
      </w:r>
    </w:p>
    <w:p>
      <w:pPr>
        <w:spacing w:before="120" w:after="120"/>
        <w:jc w:val="left"/>
      </w:pPr>
      <w:r>
        <w:t>Reno, NV. 89521</w:t>
      </w:r>
    </w:p>
    <w:p>
      <w:pPr>
        <w:spacing w:before="120" w:after="120"/>
        <w:jc w:val="left"/>
      </w:pPr>
      <w:r>
        <w:rPr>
          <w:b/>
          <w:bCs/>
        </w:rPr>
        <w:t>*Large Gym</w:t>
      </w:r>
      <w:r>
        <w:t xml:space="preserve"> with three full basketball courts and stage. Table settings can accommodate up to 1,000 people.</w:t>
      </w:r>
    </w:p>
    <w:p>
      <w:pPr>
        <w:spacing w:before="120" w:after="120"/>
        <w:jc w:val="left"/>
      </w:pPr>
      <w:r>
        <w:rPr>
          <w:b/>
          <w:bCs/>
        </w:rPr>
        <w:t>*Small Gym</w:t>
      </w:r>
      <w:r>
        <w:t xml:space="preserve"> (one full basketball court with small retractable bleachers). Table settings can accommodate to 500 people.</w:t>
      </w:r>
    </w:p>
    <w:p>
      <w:pPr>
        <w:spacing w:before="120" w:after="120"/>
        <w:jc w:val="left"/>
      </w:pPr>
      <w:r>
        <w:rPr>
          <w:b/>
          <w:bCs/>
        </w:rPr>
        <w:t>*Multi-purpose Room</w:t>
      </w:r>
      <w:r>
        <w:t xml:space="preserve"> (MPR). Can accommodate up to 175 people.</w:t>
      </w:r>
    </w:p>
    <w:p>
      <w:pPr>
        <w:spacing w:before="120" w:after="120"/>
        <w:jc w:val="left"/>
      </w:pPr>
      <w:r>
        <w:rPr>
          <w:b/>
          <w:bCs/>
        </w:rPr>
        <w:t>*On Site Amenities</w:t>
      </w:r>
      <w:r>
        <w:t xml:space="preserve">features a full commercial kitchen for rent, free tables and chairs, access to ice machine and free WiFi. </w:t>
      </w:r>
    </w:p>
    <w:p>
      <w:pPr>
        <w:spacing w:before="120" w:after="120"/>
        <w:jc w:val="left"/>
      </w:pPr>
      <w:r>
        <w:rPr>
          <w:i/>
          <w:iCs/>
        </w:rPr>
        <w:t>*This site is primarily restricted to large sporting events and nonprofit groups. Available primarily on weekends and on some Friday evenings.</w:t>
      </w:r>
    </w:p>
    <w:p>
      <w:pPr>
        <w:spacing w:before="120" w:after="120"/>
        <w:jc w:val="left"/>
      </w:pPr>
    </w:p>
    <w:p>
      <w:pPr>
        <w:numPr>
          <w:ilvl w:val="0"/>
          <w:numId w:val="2"/>
        </w:numPr>
        <w:spacing w:before="240" w:after="240"/>
        <w:ind w:left="720" w:hanging="242"/>
        <w:jc w:val="left"/>
      </w:pPr>
      <w:r>
        <w:rPr>
          <w:b/>
          <w:bCs/>
        </w:rPr>
        <w:t>William N. Pennington (Pennington)</w:t>
      </w:r>
    </w:p>
    <w:p>
      <w:pPr>
        <w:spacing w:before="120" w:after="120"/>
        <w:jc w:val="left"/>
      </w:pPr>
      <w:r>
        <w:t>1300 Foster Drive</w:t>
      </w:r>
    </w:p>
    <w:p>
      <w:pPr>
        <w:spacing w:before="120" w:after="120"/>
        <w:jc w:val="left"/>
      </w:pPr>
      <w:r>
        <w:t>Reno. NV 89509</w:t>
      </w:r>
    </w:p>
    <w:p>
      <w:pPr>
        <w:spacing w:before="120" w:after="120"/>
        <w:jc w:val="left"/>
      </w:pPr>
      <w:r>
        <w:t>*</w:t>
      </w:r>
      <w:r>
        <w:rPr>
          <w:b/>
          <w:bCs/>
        </w:rPr>
        <w:t>GYM</w:t>
      </w:r>
      <w:r>
        <w:t xml:space="preserve"> with two full basketball courts. Can accommodate up to 800 people.</w:t>
      </w:r>
    </w:p>
    <w:p>
      <w:pPr>
        <w:spacing w:before="120" w:after="120"/>
        <w:jc w:val="left"/>
      </w:pPr>
      <w:r>
        <w:rPr>
          <w:b/>
          <w:bCs/>
        </w:rPr>
        <w:t>*Multi-purpose Room (MPR</w:t>
      </w:r>
      <w:r>
        <w:t>). Can accommodate up to 140 people. MPR includes a stage, screen and projector for performances.</w:t>
      </w:r>
    </w:p>
    <w:p>
      <w:pPr>
        <w:spacing w:before="120" w:after="120"/>
        <w:jc w:val="left"/>
      </w:pPr>
      <w:r>
        <w:rPr>
          <w:b/>
          <w:bCs/>
        </w:rPr>
        <w:t>*On Site Amenities</w:t>
      </w:r>
      <w:r>
        <w:t xml:space="preserve">features a full commercial kitchen for rent, free tables and chairs, access to ice machine and free WiFi. </w:t>
      </w:r>
    </w:p>
    <w:p>
      <w:pPr>
        <w:spacing w:before="120" w:after="120"/>
        <w:jc w:val="left"/>
      </w:pPr>
      <w:r>
        <w:rPr>
          <w:i/>
          <w:iCs/>
        </w:rPr>
        <w:t>*This site is primarily restricted to large sporting events and nonprofit groups. Available</w:t>
      </w:r>
    </w:p>
    <w:p>
      <w:pPr>
        <w:spacing w:before="120" w:after="120"/>
        <w:jc w:val="left"/>
      </w:pPr>
      <w:r>
        <w:rPr>
          <w:i/>
          <w:iCs/>
        </w:rPr>
        <w:t>primarily on weekends and on some Friday evenings.</w:t>
      </w:r>
    </w:p>
    <w:p>
      <w:pPr>
        <w:spacing w:before="120" w:after="120"/>
        <w:jc w:val="left"/>
      </w:pPr>
    </w:p>
    <w:p>
      <w:pPr>
        <w:numPr>
          <w:ilvl w:val="0"/>
          <w:numId w:val="3"/>
        </w:numPr>
        <w:spacing w:before="240" w:after="240"/>
        <w:ind w:left="720" w:hanging="242"/>
        <w:jc w:val="left"/>
      </w:pPr>
      <w:r>
        <w:rPr>
          <w:b/>
          <w:bCs/>
        </w:rPr>
        <w:t>Donald L. Carano (Carano)</w:t>
      </w:r>
    </w:p>
    <w:p>
      <w:pPr>
        <w:spacing w:before="120" w:after="120"/>
        <w:jc w:val="left"/>
      </w:pPr>
      <w:r>
        <w:t>1090 Bresson Avenue</w:t>
      </w:r>
    </w:p>
    <w:p>
      <w:pPr>
        <w:spacing w:before="120" w:after="120"/>
        <w:jc w:val="left"/>
      </w:pPr>
      <w:r>
        <w:t>Reno, NV 89502</w:t>
      </w:r>
    </w:p>
    <w:p>
      <w:pPr>
        <w:spacing w:before="120" w:after="120"/>
        <w:jc w:val="left"/>
      </w:pPr>
      <w:r>
        <w:rPr>
          <w:b/>
          <w:bCs/>
        </w:rPr>
        <w:t>*Gym</w:t>
      </w:r>
      <w:r>
        <w:t xml:space="preserve"> that can accommodate up to 400 people. Gym has one large basketball court; it includes a stage, sound system, screen, and projector for performances.</w:t>
      </w:r>
    </w:p>
    <w:p>
      <w:pPr>
        <w:spacing w:before="120" w:after="120"/>
        <w:jc w:val="left"/>
      </w:pPr>
      <w:r>
        <w:t>*</w:t>
      </w:r>
      <w:r>
        <w:rPr>
          <w:b/>
          <w:bCs/>
        </w:rPr>
        <w:t>Multi-purpose Room (MPR</w:t>
      </w:r>
      <w:r>
        <w:t>). Can accommodate up to 60 people.</w:t>
      </w:r>
    </w:p>
    <w:p>
      <w:pPr>
        <w:spacing w:before="120" w:after="120"/>
        <w:jc w:val="left"/>
      </w:pPr>
      <w:r>
        <w:rPr>
          <w:b/>
          <w:bCs/>
        </w:rPr>
        <w:t>*On Site Amenities</w:t>
      </w:r>
      <w:r>
        <w:t>warming kitchen for warming pre-prepared foods, free tables and chairs, access to ice machine and free WiFi.</w:t>
      </w:r>
    </w:p>
    <w:p>
      <w:pPr>
        <w:spacing w:before="120" w:after="120"/>
        <w:jc w:val="left"/>
      </w:pPr>
      <w:r>
        <w:t>*</w:t>
      </w:r>
      <w:r>
        <w:rPr>
          <w:i/>
          <w:iCs/>
        </w:rPr>
        <w:t>Used primarily for private parties: birthdays, anniversaries, quinceañera, and other such</w:t>
      </w:r>
    </w:p>
    <w:p>
      <w:pPr>
        <w:spacing w:before="120" w:after="120"/>
        <w:jc w:val="left"/>
      </w:pPr>
      <w:r>
        <w:rPr>
          <w:i/>
          <w:iCs/>
        </w:rPr>
        <w:t>celebrations.</w:t>
      </w:r>
    </w:p>
    <w:p>
      <w:pPr>
        <w:spacing w:before="120" w:after="120"/>
        <w:jc w:val="left"/>
      </w:pPr>
    </w:p>
    <w:p>
      <w:pPr>
        <w:numPr>
          <w:ilvl w:val="0"/>
          <w:numId w:val="4"/>
        </w:numPr>
        <w:spacing w:before="240" w:after="240"/>
        <w:ind w:left="720" w:hanging="242"/>
        <w:jc w:val="left"/>
      </w:pPr>
      <w:r>
        <w:t>All three clubs are used for our after-school program and sports leagues, which take precedent over any outside request. Rentals may NOT take place during periods where After-School and School Break programming is in session. After-School programming Monday through Friday, 2pm to 7pm and School Break Programming Monday through Friday, 7am to 6pm.</w:t>
      </w:r>
    </w:p>
    <w:p>
      <w:pPr>
        <w:spacing w:before="120" w:after="120"/>
        <w:jc w:val="left"/>
      </w:pPr>
    </w:p>
    <w:p>
      <w:pPr>
        <w:spacing w:before="120" w:after="120"/>
        <w:jc w:val="left"/>
      </w:pPr>
    </w:p>
    <w:p>
      <w:pPr>
        <w:pStyle w:val="Heading3"/>
        <w:keepNext w:val="0"/>
        <w:keepLines w:val="0"/>
        <w:spacing w:before="281" w:after="140"/>
        <w:jc w:val="center"/>
        <w:rPr>
          <w:b/>
          <w:bCs/>
          <w:sz w:val="28"/>
          <w:szCs w:val="28"/>
        </w:rPr>
      </w:pPr>
      <w:r>
        <w:rPr>
          <w:rFonts w:ascii="Times New Roman" w:eastAsia="Times New Roman" w:hAnsi="Times New Roman" w:cs="Times New Roman"/>
          <w:i w:val="0"/>
          <w:color w:val="auto"/>
          <w:u w:val="single"/>
        </w:rPr>
        <w:t>RENTAL COSTS</w:t>
      </w:r>
    </w:p>
    <w:p>
      <w:pPr>
        <w:spacing w:before="120" w:after="120"/>
        <w:jc w:val="left"/>
      </w:pPr>
    </w:p>
    <w:p>
      <w:pPr>
        <w:spacing w:before="120" w:after="120"/>
        <w:jc w:val="left"/>
      </w:pPr>
      <w:r>
        <w:rPr>
          <w:b/>
          <w:bCs/>
        </w:rPr>
        <w:t>PAYMENT OF RENTAL FEE</w:t>
      </w:r>
    </w:p>
    <w:p>
      <w:pPr>
        <w:spacing w:before="120" w:after="120"/>
        <w:jc w:val="left"/>
      </w:pPr>
      <w:r>
        <w:t>Full payment must be received at time Agreement is signed.</w:t>
      </w:r>
    </w:p>
    <w:p>
      <w:pPr>
        <w:spacing w:before="120" w:after="120"/>
        <w:jc w:val="left"/>
      </w:pPr>
    </w:p>
    <w:p>
      <w:pPr>
        <w:spacing w:before="120" w:after="120"/>
        <w:jc w:val="left"/>
      </w:pPr>
      <w:r>
        <w:rPr>
          <w:b/>
          <w:bCs/>
        </w:rPr>
        <w:t>SECURITY DEPOSIT</w:t>
      </w:r>
    </w:p>
    <w:p>
      <w:pPr>
        <w:spacing w:before="120" w:after="120"/>
        <w:jc w:val="left"/>
      </w:pPr>
      <w:r>
        <w:t>All outside rentals are required to provide a $500 security deposit via a credit card that will be charged the deposit fee, or via a check that will be cashed at the time the Rental Agreement is finalized. The amount is refundable based on the Renter abiding by the terms of the Agreement, including leaving the facility in the same way it was provided, replacing all loaned equipment (tables, chairs, etc.) back in its rightful place, leaving the facility clean, and not exceeding the hours included in the Agreement. The security deposit will be returned in full or in part, based on the above parameters, within 30 working days of the conclusion of the event, either by refund to the credit card on file or by check to the person identified as the Responsible Party.</w:t>
      </w:r>
    </w:p>
    <w:p>
      <w:pPr>
        <w:spacing w:before="120" w:after="120"/>
        <w:jc w:val="left"/>
      </w:pPr>
    </w:p>
    <w:p>
      <w:pPr>
        <w:spacing w:before="120" w:after="120"/>
        <w:jc w:val="left"/>
      </w:pPr>
      <w:r>
        <w:rPr>
          <w:b/>
          <w:bCs/>
        </w:rPr>
        <w:t>INSURANCE REQUIREMENT</w:t>
      </w:r>
    </w:p>
    <w:p>
      <w:pPr>
        <w:spacing w:before="120" w:after="120"/>
        <w:jc w:val="left"/>
      </w:pPr>
      <w:r>
        <w:t>Renters must purchase through the BGCTM’s insurance provider a $1 million “Additional Insured” policy rider naming BGCTM, at a cost of $100 per day for non-sporting events; $250 per day for sporting events. Companies and nonprofit groups with their own Commercial General and Umbrella Liability Insurance (CGL) may provide BGCTM with such an insurance rider naming BGCTM as an “Additional Insured.”</w:t>
      </w:r>
    </w:p>
    <w:p>
      <w:pPr>
        <w:spacing w:before="120" w:after="120"/>
        <w:jc w:val="left"/>
      </w:pPr>
    </w:p>
    <w:p>
      <w:pPr>
        <w:spacing w:before="120" w:after="120"/>
        <w:jc w:val="left"/>
      </w:pPr>
      <w:r>
        <w:rPr>
          <w:b/>
          <w:bCs/>
        </w:rPr>
        <w:t>USE OF ALCOHOL AT EVENT</w:t>
      </w:r>
    </w:p>
    <w:p>
      <w:pPr>
        <w:spacing w:before="120" w:after="120"/>
        <w:jc w:val="left"/>
      </w:pPr>
      <w:r>
        <w:t>If Renter wishes to serve alcohol, an additional $250 is required as part of the rental. BGCTM will accept Credit Cards, Money Orders and Cashier’s Checks, made payable to “BGCTM.” The amount is refundable based on Renter abiding by the terms of the Agreement, including leaving the facility clean and, replacing loaned equipment (tables, chairs, etc.) back in its rightful place, and not exceeding the hours included in the Agreement. If alcoholic beverages will be served at a private party function, Renter’s insurance policy must include liquor liability insurance by a coverage form equivalent to and at least as broad as an unmodified ISO CG 00 33 04 13 “Liquor Liability Coverage Form.” Valid Liquor Liability Insurance is required at time of reservation.If the Renter is to sell alcoholic beverages, a valid liquor license is required and must be displayed on the premises during the function. Proof of such must be provided at time of Agreement. For any alcohol sold or served during an event, the servers are required to have Alcohol Awareness Training cards. Copies of servers' AA cards will be required on the day of the event.</w:t>
      </w:r>
    </w:p>
    <w:p>
      <w:pPr>
        <w:spacing w:before="120" w:after="120"/>
        <w:jc w:val="left"/>
      </w:pPr>
    </w:p>
    <w:p>
      <w:pPr>
        <w:spacing w:before="120" w:after="120"/>
        <w:jc w:val="left"/>
      </w:pPr>
      <w:r>
        <w:rPr>
          <w:b/>
          <w:bCs/>
        </w:rPr>
        <w:t>DWR</w:t>
      </w:r>
    </w:p>
    <w:p>
      <w:pPr>
        <w:spacing w:before="120" w:after="120"/>
        <w:jc w:val="left"/>
      </w:pPr>
      <w:r>
        <w:t>Large Gym Special/Sporting event, $250 per hour</w:t>
      </w:r>
    </w:p>
    <w:p>
      <w:pPr>
        <w:spacing w:before="120" w:after="120"/>
        <w:jc w:val="left"/>
      </w:pPr>
      <w:r>
        <w:t xml:space="preserve">Small Gym Special/Sporting event, $150 per hour: </w:t>
      </w:r>
    </w:p>
    <w:p>
      <w:pPr>
        <w:spacing w:before="120" w:after="120"/>
        <w:jc w:val="left"/>
      </w:pPr>
      <w:r>
        <w:t>Multi-purpose</w:t>
      </w:r>
      <w:r>
        <w:rPr>
          <w:b/>
          <w:bCs/>
        </w:rPr>
        <w:t xml:space="preserve"> Room </w:t>
      </w:r>
      <w:r>
        <w:t>MPR $100 per hour</w:t>
      </w:r>
    </w:p>
    <w:p>
      <w:pPr>
        <w:spacing w:before="120" w:after="120"/>
        <w:jc w:val="left"/>
      </w:pPr>
      <w:r>
        <w:t>➢ Rectangular and Round tables, chairs available at no cost only if the Renter sets up and returns equipment to its rightful and original place</w:t>
      </w:r>
    </w:p>
    <w:p>
      <w:pPr>
        <w:spacing w:before="120" w:after="120"/>
        <w:jc w:val="left"/>
      </w:pPr>
      <w:r>
        <w:t>.</w:t>
      </w:r>
    </w:p>
    <w:p>
      <w:pPr>
        <w:spacing w:before="120" w:after="120"/>
        <w:jc w:val="left"/>
      </w:pPr>
      <w:r>
        <w:rPr>
          <w:b/>
          <w:bCs/>
        </w:rPr>
        <w:t>PENNINGTON</w:t>
      </w:r>
    </w:p>
    <w:p>
      <w:pPr>
        <w:spacing w:before="120" w:after="120"/>
        <w:jc w:val="left"/>
      </w:pPr>
      <w:r>
        <w:t xml:space="preserve">Gymnasium Special/Sporting events, $200 per hour; </w:t>
      </w:r>
    </w:p>
    <w:p>
      <w:pPr>
        <w:spacing w:before="120" w:after="120"/>
        <w:jc w:val="left"/>
      </w:pPr>
      <w:r>
        <w:t>Multi-purpose RoomMPR $100 per hour</w:t>
      </w:r>
    </w:p>
    <w:p>
      <w:pPr>
        <w:spacing w:before="120" w:after="120"/>
        <w:jc w:val="left"/>
      </w:pPr>
      <w:r>
        <w:t>➢ Rectangular and Round tables, chairs available at no cost, only if the Renter sets up and returns equipment to its rightful and original place</w:t>
      </w:r>
    </w:p>
    <w:p>
      <w:pPr>
        <w:spacing w:before="120" w:after="120"/>
        <w:jc w:val="left"/>
      </w:pPr>
    </w:p>
    <w:p>
      <w:pPr>
        <w:spacing w:before="120" w:after="120"/>
        <w:jc w:val="left"/>
      </w:pPr>
      <w:r>
        <w:rPr>
          <w:b/>
          <w:bCs/>
        </w:rPr>
        <w:t>CARANO</w:t>
      </w:r>
    </w:p>
    <w:p>
      <w:pPr>
        <w:spacing w:before="120" w:after="120"/>
        <w:jc w:val="left"/>
      </w:pPr>
      <w:r>
        <w:t>Gymnasium $100 per hour</w:t>
      </w:r>
    </w:p>
    <w:p>
      <w:pPr>
        <w:spacing w:before="120" w:after="120"/>
        <w:jc w:val="left"/>
      </w:pPr>
      <w:r>
        <w:t>Multi-purpose RoomMPR $50 per hour</w:t>
      </w:r>
    </w:p>
    <w:p>
      <w:pPr>
        <w:spacing w:before="120" w:after="120"/>
        <w:jc w:val="left"/>
      </w:pPr>
      <w:r>
        <w:t>➢ Rectangular and Round tables, chairs available at no cost only if the Renter sets up and returns equipment to its rightful and original place</w:t>
      </w:r>
    </w:p>
    <w:p>
      <w:pPr>
        <w:spacing w:before="120" w:after="120"/>
        <w:jc w:val="left"/>
      </w:pPr>
    </w:p>
    <w:p>
      <w:pPr>
        <w:spacing w:before="120" w:after="120"/>
        <w:jc w:val="left"/>
      </w:pPr>
      <w:r>
        <w:rPr>
          <w:b/>
          <w:bCs/>
        </w:rPr>
        <w:t xml:space="preserve">KITCHEN RENTAL </w:t>
      </w:r>
    </w:p>
    <w:p>
      <w:pPr>
        <w:spacing w:before="120" w:after="120"/>
        <w:jc w:val="left"/>
      </w:pPr>
      <w:r>
        <w:t>The use of any BGCTM kitchen to prepare, heat/cool, or store food items may only occur with the expressed permission of the BGCTM Vice President of Business Operations, and must be included in the language of the approved contract. Per Washoe County Health Department regulations, if our kitchen is being used at any facility, for any reason, a certified BGCTM Kitchen employee must be present at all times. (Even just to warm or cool food.) The renter will be responsible for the cost of the kitchen facility rental and the cost of the BGCTM kitchen staff.</w:t>
      </w:r>
    </w:p>
    <w:p>
      <w:pPr>
        <w:spacing w:before="120" w:after="120"/>
        <w:jc w:val="left"/>
      </w:pPr>
    </w:p>
    <w:p>
      <w:pPr>
        <w:spacing w:before="120" w:after="120"/>
        <w:jc w:val="left"/>
      </w:pPr>
      <w:r>
        <w:rPr>
          <w:b/>
          <w:bCs/>
        </w:rPr>
        <w:t>Kitchen Rental Cost</w:t>
      </w:r>
      <w:r>
        <w:t xml:space="preserve"> $100 per hour and $50 per hour after four hours. Credit Card Deposit of $1,000.00 to be on file and if there is any damage, the renter will be held liable for the cost of the repairs. If the kitchen is not cleaned, the renter will forfeit the $1,000.00 deposit. </w:t>
      </w:r>
    </w:p>
    <w:p>
      <w:pPr>
        <w:spacing w:before="120" w:after="120"/>
        <w:jc w:val="left"/>
      </w:pPr>
    </w:p>
    <w:p>
      <w:pPr>
        <w:spacing w:before="120" w:after="120"/>
        <w:jc w:val="left"/>
      </w:pPr>
      <w:r>
        <w:rPr>
          <w:b/>
          <w:bCs/>
        </w:rPr>
        <w:t>Kitchen Staff Cost:</w:t>
      </w:r>
      <w:r>
        <w:t xml:space="preserve"> $30 per hour, these staff are on site to show the renters how to use the equipment and supervise the condition of the kitchen; they are not there to cook.</w:t>
      </w:r>
    </w:p>
    <w:p>
      <w:pPr>
        <w:spacing w:before="120" w:after="120"/>
        <w:jc w:val="left"/>
      </w:pPr>
    </w:p>
    <w:p>
      <w:pPr>
        <w:spacing w:before="120" w:after="120"/>
        <w:jc w:val="left"/>
      </w:pPr>
      <w:r>
        <w:rPr>
          <w:b/>
          <w:bCs/>
        </w:rPr>
        <w:t>STAFF COSTS</w:t>
      </w:r>
    </w:p>
    <w:p>
      <w:pPr>
        <w:spacing w:before="120" w:after="120"/>
        <w:jc w:val="left"/>
      </w:pPr>
      <w:r>
        <w:t>A Boys &amp; Girls Club Truckee Meadows employee is required to be on the property at all times to secure the facility and to assist the Renter, should needs arise. The cost for one BGCTM employee is $20 per hour. An additional employee may be necessary for large groups of more than 250 people.</w:t>
      </w:r>
    </w:p>
    <w:p>
      <w:pPr>
        <w:spacing w:before="120" w:after="120"/>
        <w:jc w:val="left"/>
      </w:pPr>
    </w:p>
    <w:p>
      <w:pPr>
        <w:spacing w:before="120" w:after="120"/>
        <w:jc w:val="left"/>
      </w:pPr>
      <w:r>
        <w:rPr>
          <w:b/>
          <w:bCs/>
        </w:rPr>
        <w:t>SECURITY SERVICE</w:t>
      </w:r>
    </w:p>
    <w:p>
      <w:pPr>
        <w:spacing w:before="120" w:after="120"/>
        <w:jc w:val="left"/>
      </w:pPr>
      <w:r>
        <w:t>A security service cost is required for private parties where alcohol is being served. The</w:t>
      </w:r>
    </w:p>
    <w:p>
      <w:pPr>
        <w:spacing w:before="120" w:after="120"/>
        <w:jc w:val="left"/>
      </w:pPr>
      <w:r>
        <w:t>BGCTM contracts with a Security agency to provide such service; if requested, the cost will be included in the Rental Agreement.</w:t>
      </w:r>
    </w:p>
    <w:p>
      <w:pPr>
        <w:spacing w:before="120" w:after="120"/>
        <w:jc w:val="left"/>
      </w:pPr>
    </w:p>
    <w:p>
      <w:pPr>
        <w:spacing w:before="120" w:after="120"/>
        <w:jc w:val="left"/>
      </w:pPr>
      <w:r>
        <w:rPr>
          <w:b/>
          <w:bCs/>
        </w:rPr>
        <w:t>FOOD SERVICE DEPARTMENT</w:t>
      </w:r>
    </w:p>
    <w:p>
      <w:pPr>
        <w:spacing w:before="120" w:after="120"/>
        <w:jc w:val="left"/>
      </w:pPr>
      <w:r>
        <w:t>Boys &amp; Girls Club Truckee Meadows offers a full-blown catering service. Please check out our catering page on the bgctm.org website. People using our catering service will receive a major discount on the rental costs of our facilities. We can create any menu that fits your needs.</w:t>
      </w:r>
    </w:p>
    <w:p>
      <w:pPr>
        <w:spacing w:before="120" w:after="120"/>
        <w:jc w:val="left"/>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AGREEMENT INFORMATION 2026</dc:title>
  <cp:revision>0</cp:revision>
</cp:coreProperties>
</file>